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EF" w:rsidRDefault="00A23FEF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077" cy="3390900"/>
            <wp:effectExtent l="19050" t="0" r="6773" b="0"/>
            <wp:docPr id="1" name="图片 0" descr="6b066524e8cb49751a3d645473a0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066524e8cb49751a3d645473a0ae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FEF" w:rsidRDefault="00A23FEF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6050"/>
            <wp:effectExtent l="19050" t="0" r="2540" b="0"/>
            <wp:docPr id="2" name="图片 1" descr="4f6dde853a1141db4154358a0780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6dde853a1141db4154358a07808c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AB" w:rsidRDefault="002569C9" w:rsidP="00A23FEF">
      <w:pPr>
        <w:spacing w:line="220" w:lineRule="atLeast"/>
        <w:ind w:firstLineChars="200" w:firstLine="440"/>
      </w:pPr>
      <w:r>
        <w:rPr>
          <w:rFonts w:hint="eastAsia"/>
        </w:rPr>
        <w:t>春节将至，新冠疫情形势严峻。疫情防控容不得半点马虎，</w:t>
      </w:r>
      <w:r w:rsidR="00876DBF">
        <w:rPr>
          <w:rFonts w:hint="eastAsia"/>
        </w:rPr>
        <w:t>吕仙亭街道慈氏塔</w:t>
      </w:r>
      <w:r w:rsidR="00876DBF">
        <w:rPr>
          <w:rFonts w:ascii="Arial" w:hAnsi="Arial" w:cs="Arial"/>
          <w:color w:val="333333"/>
          <w:shd w:val="clear" w:color="auto" w:fill="FFFFFF"/>
        </w:rPr>
        <w:t>社</w:t>
      </w:r>
      <w:r w:rsidR="00876DBF" w:rsidRPr="00876DBF">
        <w:t>区工作人员</w:t>
      </w:r>
      <w:r w:rsidR="00E7040C">
        <w:rPr>
          <w:rFonts w:hint="eastAsia"/>
        </w:rPr>
        <w:t>利用空余时间</w:t>
      </w:r>
      <w:r w:rsidR="00876DBF">
        <w:t>在</w:t>
      </w:r>
      <w:r w:rsidR="00876DBF">
        <w:rPr>
          <w:rFonts w:hint="eastAsia"/>
        </w:rPr>
        <w:t>辖</w:t>
      </w:r>
      <w:r w:rsidR="00876DBF" w:rsidRPr="00876DBF">
        <w:t>区</w:t>
      </w:r>
      <w:r w:rsidR="00876DBF">
        <w:rPr>
          <w:rFonts w:hint="eastAsia"/>
        </w:rPr>
        <w:t>内</w:t>
      </w:r>
      <w:r w:rsidR="00876DBF" w:rsidRPr="00876DBF">
        <w:t>进行疫情防控知识的宣传，</w:t>
      </w:r>
      <w:r w:rsidR="00876DBF">
        <w:rPr>
          <w:rFonts w:hint="eastAsia"/>
        </w:rPr>
        <w:t>进行疫情防控资料的张贴，</w:t>
      </w:r>
      <w:r w:rsidR="00E7040C">
        <w:rPr>
          <w:rFonts w:hint="eastAsia"/>
        </w:rPr>
        <w:t>从而</w:t>
      </w:r>
      <w:r w:rsidR="00876DBF" w:rsidRPr="00876DBF">
        <w:t>提高居民的疫情防控意识，为新冠肺炎疫情联防联控打下坚实的基础，筑牢疫情防控第一道防线。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69C9"/>
    <w:rsid w:val="00323B43"/>
    <w:rsid w:val="003D37D8"/>
    <w:rsid w:val="00426133"/>
    <w:rsid w:val="004358AB"/>
    <w:rsid w:val="00523996"/>
    <w:rsid w:val="00876DBF"/>
    <w:rsid w:val="008B7726"/>
    <w:rsid w:val="00953DB0"/>
    <w:rsid w:val="00A23FEF"/>
    <w:rsid w:val="00D31D50"/>
    <w:rsid w:val="00E7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3FE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3FE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2021-01-25T08:06:00Z</dcterms:modified>
</cp:coreProperties>
</file>